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197" w:rsidRDefault="00931197" w:rsidP="00931197">
      <w:r>
        <w:t xml:space="preserve">Relations d’homogénéité : </w:t>
      </w:r>
    </w:p>
    <w:p w:rsidR="005759A7" w:rsidRDefault="005759A7" w:rsidP="005759A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7/Rappelez les résultats </w:t>
      </w:r>
      <w:proofErr w:type="gramStart"/>
      <w:r>
        <w:rPr>
          <w:rFonts w:ascii="Arial" w:hAnsi="Arial" w:cs="Arial"/>
          <w:b/>
        </w:rPr>
        <w:t xml:space="preserve">:  </w:t>
      </w:r>
      <m:oMath>
        <w:proofErr w:type="gramEnd"/>
        <m:f>
          <m:fPr>
            <m:ctrlPr>
              <w:rPr>
                <w:rFonts w:ascii="Cambria Math" w:eastAsia="SimSun" w:hAnsi="Symbo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Symbol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Symbol" w:cs="Arial"/>
                <w:sz w:val="24"/>
                <w:szCs w:val="24"/>
              </w:rPr>
              <m:t>2</m:t>
            </m:r>
          </m:den>
        </m:f>
        <m:sSub>
          <m:sSubPr>
            <m:ctrlPr>
              <w:rPr>
                <w:rFonts w:ascii="Cambria Math" w:eastAsia="SimSun" w:hAnsi="Symbol" w:cs="Arial"/>
                <w:sz w:val="24"/>
                <w:szCs w:val="24"/>
              </w:rPr>
            </m:ctrlPr>
          </m:sSubPr>
          <m:e>
            <m:r>
              <w:rPr>
                <w:rFonts w:ascii="Cambria Math" w:hAnsi="Symbol" w:cs="Arial"/>
                <w:sz w:val="24"/>
                <w:szCs w:val="24"/>
              </w:rPr>
              <m:t>.1.</m:t>
            </m:r>
            <m:r>
              <w:rPr>
                <w:rFonts w:ascii="Symbol" w:hAnsi="Symbol" w:cs="Arial"/>
                <w:sz w:val="24"/>
                <w:szCs w:val="24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Symbol" w:cs="Arial"/>
                <w:sz w:val="24"/>
                <w:szCs w:val="24"/>
              </w:rPr>
              <m:t>10</m:t>
            </m:r>
          </m:sub>
        </m:sSub>
        <m:r>
          <w:rPr>
            <w:rFonts w:ascii="Cambria Math" w:hAnsi="Symbol" w:cs="Arial"/>
            <w:sz w:val="24"/>
            <w:szCs w:val="24"/>
          </w:rPr>
          <m:t>=</m:t>
        </m:r>
        <m:f>
          <m:fPr>
            <m:ctrlPr>
              <w:rPr>
                <w:rFonts w:ascii="Cambria Math" w:eastAsia="SimSun" w:hAnsi="Symbol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Symbol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Symbol" w:cs="Arial"/>
                <w:sz w:val="24"/>
                <w:szCs w:val="24"/>
              </w:rPr>
              <m:t>2</m:t>
            </m:r>
          </m:den>
        </m:f>
        <m:r>
          <w:rPr>
            <w:rFonts w:ascii="Cambria Math" w:hAnsi="Symbol" w:cs="Arial"/>
            <w:sz w:val="24"/>
            <w:szCs w:val="24"/>
          </w:rPr>
          <m:t xml:space="preserve"> </m:t>
        </m:r>
        <m:nary>
          <m:naryPr>
            <m:limLoc m:val="subSup"/>
            <m:ctrlPr>
              <w:rPr>
                <w:rFonts w:ascii="Cambria Math" w:eastAsia="SimSun" w:hAnsi="Symbol" w:cs="Arial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Symbol" w:cs="Arial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Symbol" w:cs="Arial"/>
                <w:sz w:val="24"/>
                <w:szCs w:val="24"/>
              </w:rPr>
              <m:t>L</m:t>
            </m:r>
          </m:sup>
          <m:e>
            <m:r>
              <w:rPr>
                <w:rFonts w:ascii="Cambria Math" w:hAnsi="Symbol" w:cs="Arial"/>
                <w:sz w:val="24"/>
                <w:szCs w:val="24"/>
              </w:rPr>
              <m:t xml:space="preserve">  </m:t>
            </m:r>
            <m:sSub>
              <m:sSubPr>
                <m:ctrlPr>
                  <w:rPr>
                    <w:rFonts w:ascii="Cambria Math" w:eastAsia="SimSun" w:hAnsi="Symbol" w:cs="Arial"/>
                    <w:i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Symbol" w:cs="Arial"/>
                    <w:sz w:val="24"/>
                    <w:szCs w:val="24"/>
                    <w:vertAlign w:val="subscript"/>
                  </w:rPr>
                  <m:t>M</m:t>
                </m:r>
              </m:e>
              <m:sub>
                <m:r>
                  <w:rPr>
                    <w:rFonts w:ascii="Cambria Math" w:hAnsi="Symbol" w:cs="Arial"/>
                    <w:sz w:val="24"/>
                    <w:szCs w:val="24"/>
                    <w:vertAlign w:val="subscript"/>
                  </w:rPr>
                  <m:t xml:space="preserve">0 </m:t>
                </m:r>
              </m:sub>
            </m:sSub>
            <m:sSub>
              <m:sSubPr>
                <m:ctrlPr>
                  <w:rPr>
                    <w:rFonts w:ascii="Cambria Math" w:eastAsia="SimSun" w:hAnsi="Symbol" w:cs="Arial"/>
                    <w:i/>
                    <w:sz w:val="24"/>
                    <w:szCs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w:sym w:font="Symbol" w:char="F077"/>
                </m:r>
              </m:e>
              <m:sub>
                <m:r>
                  <w:rPr>
                    <w:rFonts w:ascii="Cambria Math" w:hAnsi="Symbol" w:cs="Arial"/>
                    <w:sz w:val="24"/>
                    <w:szCs w:val="24"/>
                    <w:vertAlign w:val="subscript"/>
                  </w:rPr>
                  <m:t>1</m:t>
                </m:r>
              </m:sub>
            </m:sSub>
            <m:r>
              <w:rPr>
                <w:rFonts w:ascii="Cambria Math" w:hAnsi="Symbol" w:cs="Arial"/>
                <w:sz w:val="24"/>
                <w:szCs w:val="24"/>
              </w:rPr>
              <m:t xml:space="preserve"> </m:t>
            </m:r>
          </m:e>
        </m:nary>
      </m:oMath>
      <w:r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89"/>
        <w:gridCol w:w="2099"/>
      </w:tblGrid>
      <w:tr w:rsidR="005759A7" w:rsidTr="005759A7">
        <w:tc>
          <w:tcPr>
            <w:tcW w:w="8046" w:type="dxa"/>
          </w:tcPr>
          <w:p w:rsidR="005759A7" w:rsidRDefault="005759A7" w:rsidP="00EF70B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69C2">
              <w:rPr>
                <w:rFonts w:ascii="Arial" w:hAnsi="Arial" w:cs="Arial"/>
                <w:i/>
                <w:sz w:val="20"/>
                <w:szCs w:val="20"/>
              </w:rPr>
              <w:t>Le  travail virtuel de l’</w:t>
            </w:r>
            <w:r w:rsidRPr="00D969C2">
              <w:rPr>
                <w:rFonts w:ascii="Arial" w:hAnsi="Arial" w:cs="Arial"/>
                <w:i/>
                <w:sz w:val="20"/>
                <w:szCs w:val="20"/>
                <w:u w:val="single"/>
              </w:rPr>
              <w:t>action</w:t>
            </w:r>
            <w:r w:rsidRPr="00D969C2">
              <w:rPr>
                <w:rFonts w:ascii="Arial" w:hAnsi="Arial" w:cs="Arial"/>
                <w:i/>
                <w:sz w:val="20"/>
                <w:szCs w:val="20"/>
              </w:rPr>
              <w:t xml:space="preserve"> unitaire 1 dans le </w:t>
            </w:r>
            <w:r w:rsidRPr="00D969C2">
              <w:rPr>
                <w:rFonts w:ascii="Arial" w:hAnsi="Arial" w:cs="Arial"/>
                <w:i/>
                <w:sz w:val="20"/>
                <w:szCs w:val="20"/>
                <w:u w:val="single"/>
              </w:rPr>
              <w:t>déplacement</w:t>
            </w:r>
            <w:r w:rsidRPr="00D969C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10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 xml:space="preserve"> </m:t>
              </m:r>
            </m:oMath>
            <w:r w:rsidRPr="00D969C2">
              <w:rPr>
                <w:rFonts w:ascii="Arial" w:hAnsi="Arial" w:cs="Arial"/>
                <w:i/>
                <w:sz w:val="20"/>
                <w:szCs w:val="20"/>
              </w:rPr>
              <w:t>au lieu et dans la direction de 1 sous le chargement  0</w:t>
            </w:r>
            <w:r w:rsidRPr="00D969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9C2">
              <w:rPr>
                <w:rFonts w:ascii="Arial" w:hAnsi="Arial" w:cs="Arial"/>
                <w:i/>
                <w:sz w:val="20"/>
                <w:szCs w:val="20"/>
              </w:rPr>
              <w:t>et égal</w:t>
            </w:r>
            <w:r w:rsidRPr="00D969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9C2">
              <w:rPr>
                <w:rFonts w:ascii="Arial" w:hAnsi="Arial" w:cs="Arial"/>
                <w:i/>
                <w:sz w:val="20"/>
                <w:szCs w:val="20"/>
              </w:rPr>
              <w:t xml:space="preserve">à l’énergie de déformation élastique due aux </w:t>
            </w:r>
            <w:r w:rsidRPr="00D969C2">
              <w:rPr>
                <w:rFonts w:ascii="Arial" w:hAnsi="Arial" w:cs="Arial"/>
                <w:i/>
                <w:sz w:val="20"/>
                <w:szCs w:val="20"/>
                <w:u w:val="single"/>
              </w:rPr>
              <w:t>efforts intérieurs</w:t>
            </w:r>
            <w:r w:rsidRPr="00D969C2">
              <w:rPr>
                <w:rFonts w:ascii="Arial" w:hAnsi="Arial" w:cs="Arial"/>
                <w:i/>
                <w:sz w:val="20"/>
                <w:szCs w:val="20"/>
              </w:rPr>
              <w:t xml:space="preserve"> du système 0 dans les </w:t>
            </w:r>
            <w:r w:rsidRPr="00D969C2">
              <w:rPr>
                <w:rFonts w:ascii="Arial" w:hAnsi="Arial" w:cs="Arial"/>
                <w:i/>
                <w:sz w:val="20"/>
                <w:szCs w:val="20"/>
                <w:u w:val="single"/>
              </w:rPr>
              <w:t>déformations</w:t>
            </w:r>
            <w:r w:rsidRPr="00D969C2">
              <w:rPr>
                <w:rFonts w:ascii="Arial" w:hAnsi="Arial" w:cs="Arial"/>
                <w:i/>
                <w:sz w:val="20"/>
                <w:szCs w:val="20"/>
              </w:rPr>
              <w:t xml:space="preserve"> du système 1. Pour une poutre en appui et suffisamment « loin de ces appuis », l’effort intérieur dominant dans ses effets, est le  moment de flexion. Donc la déformation principale est celle due à la flexion, ou encore, la variation de la rotation des sections d</w:t>
            </w:r>
            <w:r w:rsidRPr="007B7BB2">
              <w:rPr>
                <w:rFonts w:ascii="Symbol" w:hAnsi="Symbol" w:cs="Arial"/>
                <w:sz w:val="20"/>
                <w:szCs w:val="20"/>
              </w:rPr>
              <w:t></w:t>
            </w:r>
            <w:proofErr w:type="gramStart"/>
            <w:r w:rsidRPr="007B7BB2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D969C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969C2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D969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69C2">
              <w:rPr>
                <w:rFonts w:ascii="Arial" w:hAnsi="Arial" w:cs="Arial"/>
                <w:i/>
                <w:sz w:val="20"/>
                <w:szCs w:val="20"/>
              </w:rPr>
              <w:t>On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969C2">
              <w:rPr>
                <w:rFonts w:ascii="Arial" w:hAnsi="Arial" w:cs="Arial"/>
                <w:i/>
                <w:sz w:val="20"/>
                <w:szCs w:val="20"/>
              </w:rPr>
              <w:t xml:space="preserve">montre que cette déformation de flexion est liée au moment de flexion par </w:t>
            </w:r>
            <w:r w:rsidRPr="00D969C2">
              <w:rPr>
                <w:rFonts w:ascii="Arial" w:hAnsi="Arial" w:cs="Arial"/>
                <w:sz w:val="20"/>
                <w:szCs w:val="20"/>
              </w:rPr>
              <w:t>d</w:t>
            </w:r>
            <w:r w:rsidRPr="00D969C2">
              <w:rPr>
                <w:rFonts w:ascii="Symbol" w:hAnsi="Symbol" w:cs="Arial"/>
                <w:sz w:val="20"/>
                <w:szCs w:val="20"/>
              </w:rPr>
              <w:t></w:t>
            </w:r>
            <w:r w:rsidRPr="00D969C2">
              <w:rPr>
                <w:rFonts w:ascii="Arial" w:hAnsi="Arial" w:cs="Arial"/>
                <w:sz w:val="20"/>
                <w:szCs w:val="20"/>
                <w:vertAlign w:val="subscript"/>
              </w:rPr>
              <w:t>1</w:t>
            </w:r>
            <w:r w:rsidRPr="00D969C2">
              <w:rPr>
                <w:rFonts w:ascii="Arial" w:hAnsi="Arial" w:cs="Arial"/>
                <w:sz w:val="20"/>
                <w:szCs w:val="20"/>
              </w:rPr>
              <w:t xml:space="preserve"> =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Symbol" w:cs="Arial"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Symbol" w:cs="Arial"/>
                          <w:i/>
                          <w:sz w:val="28"/>
                          <w:szCs w:val="28"/>
                          <w:vertAlign w:val="subscript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Symbol" w:cs="Arial"/>
                          <w:sz w:val="28"/>
                          <w:szCs w:val="28"/>
                          <w:vertAlign w:val="subscript"/>
                        </w:rPr>
                        <m:t>1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Symbol" w:cs="Arial"/>
                      <w:sz w:val="28"/>
                      <w:szCs w:val="28"/>
                    </w:rPr>
                    <m:t>EI</m:t>
                  </m:r>
                </m:den>
              </m:f>
            </m:oMath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B91CBF">
              <w:rPr>
                <w:rFonts w:ascii="Arial" w:hAnsi="Arial" w:cs="Arial"/>
              </w:rPr>
              <w:t>dx</w:t>
            </w:r>
            <w:proofErr w:type="spellEnd"/>
            <w:r w:rsidRPr="00B91CBF">
              <w:rPr>
                <w:rFonts w:ascii="Arial" w:hAnsi="Arial" w:cs="Arial"/>
              </w:rPr>
              <w:t>.</w:t>
            </w:r>
          </w:p>
        </w:tc>
        <w:tc>
          <w:tcPr>
            <w:tcW w:w="2158" w:type="dxa"/>
          </w:tcPr>
          <w:p w:rsidR="005759A7" w:rsidRDefault="005759A7" w:rsidP="00EF70BC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64902">
              <w:rPr>
                <w:rFonts w:ascii="Arial" w:hAnsi="Arial" w:cs="Arial"/>
                <w:i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922564" cy="1073698"/>
                  <wp:effectExtent l="19050" t="0" r="0" b="0"/>
                  <wp:docPr id="1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333" cy="1083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9A7" w:rsidRDefault="005759A7" w:rsidP="005759A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5759A7" w:rsidRPr="00C51FEF" w:rsidRDefault="005759A7" w:rsidP="005759A7">
      <w:pPr>
        <w:jc w:val="both"/>
        <w:rPr>
          <w:rFonts w:ascii="Arial" w:hAnsi="Arial" w:cs="Arial"/>
          <w:b/>
          <w:sz w:val="24"/>
          <w:szCs w:val="24"/>
        </w:rPr>
      </w:pPr>
      <w:r w:rsidRPr="00D969C2">
        <w:rPr>
          <w:rFonts w:ascii="Arial" w:hAnsi="Arial" w:cs="Arial"/>
          <w:i/>
          <w:sz w:val="20"/>
          <w:szCs w:val="20"/>
        </w:rPr>
        <w:t xml:space="preserve"> </w:t>
      </w:r>
    </w:p>
    <w:p w:rsidR="005759A7" w:rsidRDefault="005759A7" w:rsidP="005759A7">
      <w:pPr>
        <w:rPr>
          <w:rFonts w:ascii="Arial" w:hAnsi="Arial" w:cs="Arial"/>
          <w:i/>
          <w:sz w:val="20"/>
          <w:szCs w:val="20"/>
        </w:rPr>
      </w:pPr>
      <w:r w:rsidRPr="00B91CBF">
        <w:rPr>
          <w:rFonts w:ascii="Arial" w:hAnsi="Arial" w:cs="Arial"/>
          <w:i/>
          <w:sz w:val="20"/>
          <w:szCs w:val="20"/>
        </w:rPr>
        <w:t xml:space="preserve">Considérant </w:t>
      </w:r>
      <w:r>
        <w:rPr>
          <w:rFonts w:ascii="Arial" w:hAnsi="Arial" w:cs="Arial"/>
          <w:i/>
          <w:sz w:val="20"/>
          <w:szCs w:val="20"/>
        </w:rPr>
        <w:t>que M0 et m1sont des fonctions variables le long de l’élément, la relation doit s’écrire :</w:t>
      </w:r>
    </w:p>
    <w:p w:rsidR="005759A7" w:rsidRPr="00B91CBF" w:rsidRDefault="00C74BB5" w:rsidP="005759A7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m:oMath>
        <m:f>
          <m:fPr>
            <m:ctrlPr>
              <w:rPr>
                <w:rFonts w:ascii="Cambria Math" w:eastAsia="SimSun" w:hAnsi="Symbol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Symbol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Symbol" w:cs="Arial"/>
                <w:sz w:val="20"/>
                <w:szCs w:val="20"/>
              </w:rPr>
              <m:t>2</m:t>
            </m:r>
          </m:den>
        </m:f>
        <m:sSub>
          <m:sSubPr>
            <m:ctrlPr>
              <w:rPr>
                <w:rFonts w:ascii="Cambria Math" w:eastAsia="SimSun" w:hAnsi="Symbol" w:cs="Arial"/>
                <w:sz w:val="20"/>
                <w:szCs w:val="20"/>
              </w:rPr>
            </m:ctrlPr>
          </m:sSubPr>
          <m:e>
            <m:r>
              <w:rPr>
                <w:rFonts w:ascii="Cambria Math" w:hAnsi="Symbol" w:cs="Arial"/>
                <w:sz w:val="20"/>
                <w:szCs w:val="20"/>
              </w:rPr>
              <m:t>.1.</m:t>
            </m:r>
            <m:r>
              <w:rPr>
                <w:rFonts w:ascii="Symbol" w:hAnsi="Symbol" w:cs="Arial"/>
                <w:sz w:val="20"/>
                <w:szCs w:val="20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Symbol" w:cs="Arial"/>
                <w:sz w:val="20"/>
                <w:szCs w:val="20"/>
              </w:rPr>
              <m:t>10</m:t>
            </m:r>
          </m:sub>
        </m:sSub>
        <m:r>
          <w:rPr>
            <w:rFonts w:ascii="Cambria Math" w:hAnsi="Symbol" w:cs="Arial"/>
            <w:sz w:val="20"/>
            <w:szCs w:val="20"/>
          </w:rPr>
          <m:t>=</m:t>
        </m:r>
        <m:f>
          <m:fPr>
            <m:ctrlPr>
              <w:rPr>
                <w:rFonts w:ascii="Cambria Math" w:eastAsia="SimSun" w:hAnsi="Symbol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Symbol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Symbol" w:cs="Arial"/>
                <w:sz w:val="20"/>
                <w:szCs w:val="20"/>
              </w:rPr>
              <m:t>2</m:t>
            </m:r>
          </m:den>
        </m:f>
        <m:r>
          <w:rPr>
            <w:rFonts w:ascii="Cambria Math" w:hAnsi="Symbol" w:cs="Arial"/>
            <w:sz w:val="20"/>
            <w:szCs w:val="20"/>
          </w:rPr>
          <m:t xml:space="preserve"> </m:t>
        </m:r>
        <m:nary>
          <m:naryPr>
            <m:limLoc m:val="subSup"/>
            <m:ctrlPr>
              <w:rPr>
                <w:rFonts w:ascii="Cambria Math" w:eastAsia="SimSun" w:hAnsi="Symbol" w:cs="Arial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Symbol" w:cs="Arial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Symbol" w:cs="Arial"/>
                <w:sz w:val="20"/>
                <w:szCs w:val="20"/>
              </w:rPr>
              <m:t>L</m:t>
            </m:r>
          </m:sup>
          <m:e>
            <m:r>
              <w:rPr>
                <w:rFonts w:ascii="Cambria Math" w:hAnsi="Symbol" w:cs="Arial"/>
                <w:sz w:val="20"/>
                <w:szCs w:val="20"/>
              </w:rPr>
              <m:t xml:space="preserve">  </m:t>
            </m:r>
            <m:sSub>
              <m:sSubPr>
                <m:ctrlPr>
                  <w:rPr>
                    <w:rFonts w:ascii="Cambria Math" w:eastAsia="SimSun" w:hAnsi="Symbol" w:cs="Arial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Symbol" w:cs="Arial"/>
                    <w:sz w:val="20"/>
                    <w:szCs w:val="20"/>
                    <w:vertAlign w:val="subscript"/>
                  </w:rPr>
                  <m:t>M</m:t>
                </m:r>
              </m:e>
              <m:sub>
                <m:r>
                  <w:rPr>
                    <w:rFonts w:ascii="Cambria Math" w:hAnsi="Symbol" w:cs="Arial"/>
                    <w:sz w:val="20"/>
                    <w:szCs w:val="20"/>
                    <w:vertAlign w:val="subscript"/>
                  </w:rPr>
                  <m:t xml:space="preserve">0 </m:t>
                </m:r>
              </m:sub>
            </m:sSub>
            <m:d>
              <m:dPr>
                <m:ctrlPr>
                  <w:rPr>
                    <w:rFonts w:ascii="Cambria Math" w:hAnsi="Symbol" w:cs="Arial"/>
                    <w:sz w:val="20"/>
                    <w:szCs w:val="20"/>
                    <w:vertAlign w:val="subscrip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Symbol" w:cs="Arial"/>
                    <w:sz w:val="20"/>
                    <w:szCs w:val="20"/>
                    <w:vertAlign w:val="subscript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Symbol" w:cs="Arial"/>
                <w:sz w:val="20"/>
                <w:szCs w:val="20"/>
                <w:vertAlign w:val="subscript"/>
              </w:rPr>
              <m:t>.</m:t>
            </m:r>
            <m:f>
              <m:fPr>
                <m:ctrlPr>
                  <w:rPr>
                    <w:rFonts w:ascii="Cambria Math" w:eastAsia="SimSun" w:hAnsi="Symbol" w:cs="Arial"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SimSun" w:hAnsi="Symbol" w:cs="Arial"/>
                        <w:i/>
                        <w:sz w:val="20"/>
                        <w:szCs w:val="20"/>
                        <w:vertAlign w:val="subscript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Symbol" w:cs="Arial"/>
                        <w:sz w:val="20"/>
                        <w:szCs w:val="20"/>
                        <w:vertAlign w:val="subscript"/>
                      </w:rPr>
                      <m:t>1</m:t>
                    </m:r>
                  </m:sub>
                </m:sSub>
                <m:r>
                  <w:rPr>
                    <w:rFonts w:ascii="Cambria Math" w:hAnsi="Symbol" w:cs="Arial"/>
                    <w:sz w:val="20"/>
                    <w:szCs w:val="20"/>
                    <w:vertAlign w:val="subscript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Symbol" w:cs="Arial"/>
                    <w:sz w:val="20"/>
                    <w:szCs w:val="20"/>
                    <w:vertAlign w:val="subscript"/>
                  </w:rPr>
                  <m:t>x</m:t>
                </m:r>
                <m:r>
                  <w:rPr>
                    <w:rFonts w:ascii="Cambria Math" w:hAnsi="Symbol" w:cs="Arial"/>
                    <w:sz w:val="20"/>
                    <w:szCs w:val="20"/>
                    <w:vertAlign w:val="subscript"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hAnsi="Symbol" w:cs="Arial"/>
                    <w:sz w:val="20"/>
                    <w:szCs w:val="20"/>
                  </w:rPr>
                  <m:t>EI</m:t>
                </m:r>
              </m:den>
            </m:f>
            <m:r>
              <m:rPr>
                <m:sty m:val="p"/>
              </m:rPr>
              <w:rPr>
                <w:rFonts w:ascii="Cambria Math" w:hAnsi="Symbol" w:cs="Arial"/>
                <w:sz w:val="20"/>
                <w:szCs w:val="20"/>
              </w:rPr>
              <m:t xml:space="preserve"> dx</m:t>
            </m:r>
            <m:r>
              <w:rPr>
                <w:rFonts w:ascii="Cambria Math" w:hAnsi="Symbol" w:cs="Arial"/>
                <w:sz w:val="20"/>
                <w:szCs w:val="20"/>
              </w:rPr>
              <m:t xml:space="preserve"> </m:t>
            </m:r>
          </m:e>
        </m:nary>
      </m:oMath>
      <w:r w:rsidR="005759A7">
        <w:rPr>
          <w:rFonts w:ascii="Arial" w:hAnsi="Arial" w:cs="Arial"/>
          <w:i/>
          <w:sz w:val="28"/>
          <w:szCs w:val="28"/>
        </w:rPr>
        <w:t xml:space="preserve">. </w:t>
      </w:r>
      <w:r w:rsidR="005759A7" w:rsidRPr="00814EC3">
        <w:rPr>
          <w:rFonts w:ascii="Arial" w:hAnsi="Arial" w:cs="Arial"/>
          <w:i/>
          <w:sz w:val="20"/>
          <w:szCs w:val="20"/>
        </w:rPr>
        <w:t>Si</w:t>
      </w:r>
      <w:r w:rsidR="005759A7">
        <w:rPr>
          <w:rFonts w:ascii="Arial" w:hAnsi="Arial" w:cs="Arial"/>
          <w:sz w:val="28"/>
          <w:szCs w:val="28"/>
        </w:rPr>
        <w:t xml:space="preserve"> </w:t>
      </w:r>
      <w:r w:rsidR="005759A7" w:rsidRPr="00814EC3">
        <w:rPr>
          <w:rFonts w:ascii="Arial" w:hAnsi="Arial" w:cs="Arial"/>
          <w:i/>
          <w:sz w:val="20"/>
          <w:szCs w:val="20"/>
        </w:rPr>
        <w:t xml:space="preserve">l’élément est </w:t>
      </w:r>
      <w:r w:rsidR="005759A7">
        <w:rPr>
          <w:rFonts w:ascii="Arial" w:hAnsi="Arial" w:cs="Arial"/>
          <w:i/>
          <w:sz w:val="20"/>
          <w:szCs w:val="20"/>
        </w:rPr>
        <w:t xml:space="preserve">constitué d’un </w:t>
      </w:r>
      <w:r w:rsidR="005759A7" w:rsidRPr="00DB7D33">
        <w:rPr>
          <w:rFonts w:ascii="Arial" w:hAnsi="Arial" w:cs="Arial"/>
          <w:i/>
          <w:sz w:val="20"/>
          <w:szCs w:val="20"/>
          <w:u w:val="single"/>
        </w:rPr>
        <w:t>même matériau</w:t>
      </w:r>
      <w:r w:rsidR="005759A7">
        <w:rPr>
          <w:rFonts w:ascii="Arial" w:hAnsi="Arial" w:cs="Arial"/>
          <w:i/>
          <w:sz w:val="20"/>
          <w:szCs w:val="20"/>
        </w:rPr>
        <w:t xml:space="preserve"> et que son </w:t>
      </w:r>
      <w:r w:rsidR="005759A7" w:rsidRPr="00DB7D33">
        <w:rPr>
          <w:rFonts w:ascii="Arial" w:hAnsi="Arial" w:cs="Arial"/>
          <w:i/>
          <w:sz w:val="20"/>
          <w:szCs w:val="20"/>
          <w:u w:val="single"/>
        </w:rPr>
        <w:t>inertie est constante</w:t>
      </w:r>
      <w:r w:rsidR="005759A7">
        <w:rPr>
          <w:rFonts w:ascii="Arial" w:hAnsi="Arial" w:cs="Arial"/>
          <w:i/>
          <w:sz w:val="20"/>
          <w:szCs w:val="20"/>
        </w:rPr>
        <w:t xml:space="preserve">, il est possible d’extraire le rapport </w:t>
      </w:r>
      <m:oMath>
        <m:f>
          <m:fPr>
            <m:ctrlPr>
              <w:rPr>
                <w:rFonts w:ascii="Cambria Math" w:eastAsia="SimSun" w:hAnsi="Symbol" w:cs="Arial"/>
                <w:sz w:val="28"/>
                <w:szCs w:val="28"/>
              </w:rPr>
            </m:ctrlPr>
          </m:fPr>
          <m:num>
            <m:r>
              <w:rPr>
                <w:rFonts w:ascii="Cambria Math" w:hAnsi="Symbol" w:cs="Arial"/>
                <w:sz w:val="28"/>
                <w:szCs w:val="28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mbol" w:cs="Arial"/>
                <w:sz w:val="28"/>
                <w:szCs w:val="28"/>
              </w:rPr>
              <m:t>EI</m:t>
            </m:r>
          </m:den>
        </m:f>
      </m:oMath>
      <w:r w:rsidR="005759A7">
        <w:rPr>
          <w:rFonts w:ascii="Arial" w:hAnsi="Arial" w:cs="Arial"/>
          <w:i/>
          <w:sz w:val="28"/>
          <w:szCs w:val="28"/>
        </w:rPr>
        <w:t xml:space="preserve"> </w:t>
      </w:r>
      <w:r w:rsidR="005759A7" w:rsidRPr="00201609">
        <w:rPr>
          <w:rFonts w:ascii="Arial" w:hAnsi="Arial" w:cs="Arial"/>
          <w:i/>
          <w:sz w:val="20"/>
          <w:szCs w:val="20"/>
        </w:rPr>
        <w:t>constant</w:t>
      </w:r>
      <w:r w:rsidR="005759A7">
        <w:rPr>
          <w:rFonts w:ascii="Arial" w:hAnsi="Arial" w:cs="Arial"/>
          <w:i/>
          <w:sz w:val="28"/>
          <w:szCs w:val="28"/>
        </w:rPr>
        <w:t xml:space="preserve">, </w:t>
      </w:r>
      <w:r w:rsidR="005759A7" w:rsidRPr="00A71427">
        <w:rPr>
          <w:rFonts w:ascii="Arial" w:hAnsi="Arial" w:cs="Arial"/>
          <w:i/>
          <w:sz w:val="20"/>
          <w:szCs w:val="20"/>
        </w:rPr>
        <w:t>de la somme intégrale</w:t>
      </w:r>
      <w:r w:rsidR="005759A7">
        <w:rPr>
          <w:rFonts w:ascii="Arial" w:hAnsi="Arial" w:cs="Arial"/>
          <w:i/>
          <w:sz w:val="20"/>
          <w:szCs w:val="20"/>
        </w:rPr>
        <w:t xml:space="preserve"> et d’obtenir la  relation :</w:t>
      </w:r>
    </w:p>
    <w:p w:rsidR="005759A7" w:rsidRDefault="00C74BB5" w:rsidP="005759A7">
      <w:pPr>
        <w:rPr>
          <w:rFonts w:ascii="Arial" w:hAnsi="Arial" w:cs="Arial"/>
          <w:sz w:val="24"/>
          <w:szCs w:val="24"/>
        </w:rPr>
      </w:pPr>
      <m:oMath>
        <m:f>
          <m:fPr>
            <m:ctrlPr>
              <w:rPr>
                <w:rFonts w:ascii="Cambria Math" w:eastAsia="SimSun" w:hAnsi="Symbol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Symbol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Symbol" w:cs="Arial"/>
                <w:sz w:val="20"/>
                <w:szCs w:val="20"/>
              </w:rPr>
              <m:t>2</m:t>
            </m:r>
          </m:den>
        </m:f>
        <m:sSub>
          <m:sSubPr>
            <m:ctrlPr>
              <w:rPr>
                <w:rFonts w:ascii="Cambria Math" w:eastAsia="SimSun" w:hAnsi="Symbol" w:cs="Arial"/>
                <w:sz w:val="20"/>
                <w:szCs w:val="20"/>
              </w:rPr>
            </m:ctrlPr>
          </m:sSubPr>
          <m:e>
            <m:r>
              <w:rPr>
                <w:rFonts w:ascii="Cambria Math" w:hAnsi="Symbol" w:cs="Arial"/>
                <w:sz w:val="20"/>
                <w:szCs w:val="20"/>
              </w:rPr>
              <m:t>.1.</m:t>
            </m:r>
            <m:r>
              <w:rPr>
                <w:rFonts w:ascii="Symbol" w:hAnsi="Symbol" w:cs="Arial"/>
                <w:sz w:val="20"/>
                <w:szCs w:val="20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Symbol" w:cs="Arial"/>
                <w:sz w:val="20"/>
                <w:szCs w:val="20"/>
              </w:rPr>
              <m:t>10</m:t>
            </m:r>
          </m:sub>
        </m:sSub>
        <m:r>
          <w:rPr>
            <w:rFonts w:ascii="Cambria Math" w:hAnsi="Symbol" w:cs="Arial"/>
            <w:sz w:val="20"/>
            <w:szCs w:val="20"/>
          </w:rPr>
          <m:t>=</m:t>
        </m:r>
        <m:f>
          <m:fPr>
            <m:ctrlPr>
              <w:rPr>
                <w:rFonts w:ascii="Cambria Math" w:eastAsia="SimSun" w:hAnsi="Symbol" w:cs="Arial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Symbol" w:cs="Arial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Symbol" w:cs="Arial"/>
                <w:sz w:val="20"/>
                <w:szCs w:val="20"/>
              </w:rPr>
              <m:t>2</m:t>
            </m:r>
          </m:den>
        </m:f>
        <m:r>
          <w:rPr>
            <w:rFonts w:ascii="Cambria Math" w:hAnsi="Symbol" w:cs="Arial"/>
            <w:sz w:val="20"/>
            <w:szCs w:val="20"/>
          </w:rPr>
          <m:t xml:space="preserve"> . </m:t>
        </m:r>
        <m:f>
          <m:fPr>
            <m:ctrlPr>
              <w:rPr>
                <w:rFonts w:ascii="Cambria Math" w:eastAsia="SimSun" w:hAnsi="Symbol" w:cs="Arial"/>
                <w:sz w:val="20"/>
                <w:szCs w:val="20"/>
              </w:rPr>
            </m:ctrlPr>
          </m:fPr>
          <m:num>
            <m:r>
              <w:rPr>
                <w:rFonts w:ascii="Cambria Math" w:hAnsi="Symbol" w:cs="Arial"/>
                <w:sz w:val="20"/>
                <w:szCs w:val="20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mbol" w:cs="Arial"/>
                <w:sz w:val="20"/>
                <w:szCs w:val="20"/>
              </w:rPr>
              <m:t>EI</m:t>
            </m:r>
          </m:den>
        </m:f>
        <m:nary>
          <m:naryPr>
            <m:limLoc m:val="subSup"/>
            <m:ctrlPr>
              <w:rPr>
                <w:rFonts w:ascii="Cambria Math" w:eastAsia="SimSun" w:hAnsi="Symbol" w:cs="Arial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Symbol" w:cs="Arial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Symbol" w:cs="Arial"/>
                <w:sz w:val="20"/>
                <w:szCs w:val="20"/>
              </w:rPr>
              <m:t>L</m:t>
            </m:r>
          </m:sup>
          <m:e>
            <m:r>
              <w:rPr>
                <w:rFonts w:ascii="Cambria Math" w:hAnsi="Symbol" w:cs="Arial"/>
                <w:sz w:val="20"/>
                <w:szCs w:val="20"/>
              </w:rPr>
              <m:t xml:space="preserve">  </m:t>
            </m:r>
            <m:sSub>
              <m:sSubPr>
                <m:ctrlPr>
                  <w:rPr>
                    <w:rFonts w:ascii="Cambria Math" w:eastAsia="SimSun" w:hAnsi="Symbol" w:cs="Arial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Symbol" w:cs="Arial"/>
                    <w:sz w:val="20"/>
                    <w:szCs w:val="20"/>
                    <w:vertAlign w:val="subscript"/>
                  </w:rPr>
                  <m:t>M</m:t>
                </m:r>
              </m:e>
              <m:sub>
                <m:r>
                  <w:rPr>
                    <w:rFonts w:ascii="Cambria Math" w:hAnsi="Symbol" w:cs="Arial"/>
                    <w:sz w:val="20"/>
                    <w:szCs w:val="20"/>
                    <w:vertAlign w:val="subscript"/>
                  </w:rPr>
                  <m:t xml:space="preserve">0 </m:t>
                </m:r>
              </m:sub>
            </m:sSub>
            <m:d>
              <m:dPr>
                <m:ctrlPr>
                  <w:rPr>
                    <w:rFonts w:ascii="Cambria Math" w:hAnsi="Symbol" w:cs="Arial"/>
                    <w:sz w:val="20"/>
                    <w:szCs w:val="20"/>
                    <w:vertAlign w:val="subscrip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Symbol" w:cs="Arial"/>
                    <w:sz w:val="20"/>
                    <w:szCs w:val="20"/>
                    <w:vertAlign w:val="subscript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Symbol" w:cs="Arial"/>
                <w:sz w:val="20"/>
                <w:szCs w:val="20"/>
                <w:vertAlign w:val="subscript"/>
              </w:rPr>
              <m:t>.</m:t>
            </m:r>
            <m:sSub>
              <m:sSubPr>
                <m:ctrlPr>
                  <w:rPr>
                    <w:rFonts w:ascii="Cambria Math" w:eastAsia="SimSun" w:hAnsi="Symbol" w:cs="Arial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Symbol" w:cs="Arial"/>
                    <w:sz w:val="20"/>
                    <w:szCs w:val="20"/>
                    <w:vertAlign w:val="subscript"/>
                  </w:rPr>
                  <m:t>1</m:t>
                </m:r>
              </m:sub>
            </m:sSub>
            <m:r>
              <w:rPr>
                <w:rFonts w:ascii="Cambria Math" w:hAnsi="Symbol" w:cs="Arial"/>
                <w:sz w:val="20"/>
                <w:szCs w:val="20"/>
                <w:vertAlign w:val="subscript"/>
              </w:rPr>
              <m:t>(</m:t>
            </m:r>
            <m:r>
              <m:rPr>
                <m:sty m:val="p"/>
              </m:rPr>
              <w:rPr>
                <w:rFonts w:ascii="Cambria Math" w:hAnsi="Symbol" w:cs="Arial"/>
                <w:sz w:val="20"/>
                <w:szCs w:val="20"/>
                <w:vertAlign w:val="subscript"/>
              </w:rPr>
              <m:t>x</m:t>
            </m:r>
            <m:r>
              <w:rPr>
                <w:rFonts w:ascii="Cambria Math" w:hAnsi="Symbol" w:cs="Arial"/>
                <w:sz w:val="20"/>
                <w:szCs w:val="20"/>
                <w:vertAlign w:val="subscript"/>
              </w:rPr>
              <m:t>)</m:t>
            </m:r>
            <m:r>
              <m:rPr>
                <m:sty m:val="p"/>
              </m:rPr>
              <w:rPr>
                <w:rFonts w:ascii="Cambria Math" w:hAnsi="Symbol" w:cs="Arial"/>
                <w:sz w:val="20"/>
                <w:szCs w:val="20"/>
              </w:rPr>
              <m:t xml:space="preserve"> dx</m:t>
            </m:r>
            <m:r>
              <w:rPr>
                <w:rFonts w:ascii="Cambria Math" w:hAnsi="Symbol" w:cs="Arial"/>
                <w:sz w:val="20"/>
                <w:szCs w:val="20"/>
              </w:rPr>
              <m:t xml:space="preserve"> </m:t>
            </m:r>
          </m:e>
        </m:nary>
      </m:oMath>
      <w:r w:rsidR="005759A7">
        <w:rPr>
          <w:rFonts w:ascii="Arial" w:hAnsi="Arial" w:cs="Arial"/>
          <w:sz w:val="24"/>
          <w:szCs w:val="24"/>
        </w:rPr>
        <w:t xml:space="preserve">. </w:t>
      </w:r>
      <w:r w:rsidR="005759A7" w:rsidRPr="00953AE2">
        <w:rPr>
          <w:rFonts w:ascii="Arial" w:hAnsi="Arial" w:cs="Arial"/>
          <w:i/>
          <w:sz w:val="20"/>
          <w:szCs w:val="20"/>
        </w:rPr>
        <w:t>En simplifiant par ½ le problème devient :</w:t>
      </w:r>
    </w:p>
    <w:p w:rsidR="005759A7" w:rsidRDefault="00C74BB5" w:rsidP="005759A7">
      <w:pPr>
        <w:spacing w:before="120" w:after="120" w:line="240" w:lineRule="auto"/>
        <w:ind w:right="-142"/>
        <w:rPr>
          <w:rFonts w:ascii="Arial" w:hAnsi="Arial" w:cs="Arial"/>
          <w:sz w:val="20"/>
          <w:szCs w:val="20"/>
        </w:rPr>
      </w:pPr>
      <m:oMath>
        <m:sSub>
          <m:sSubPr>
            <m:ctrlPr>
              <w:rPr>
                <w:rFonts w:ascii="Cambria Math" w:eastAsia="SimSun" w:hAnsi="Symbol" w:cs="Arial"/>
                <w:sz w:val="20"/>
                <w:szCs w:val="20"/>
              </w:rPr>
            </m:ctrlPr>
          </m:sSubPr>
          <m:e>
            <m:r>
              <w:rPr>
                <w:rFonts w:ascii="Cambria Math" w:hAnsi="Symbol" w:cs="Arial"/>
                <w:sz w:val="20"/>
                <w:szCs w:val="20"/>
              </w:rPr>
              <m:t>1.</m:t>
            </m:r>
            <m:r>
              <w:rPr>
                <w:rFonts w:ascii="Symbol" w:hAnsi="Symbol" w:cs="Arial"/>
                <w:sz w:val="20"/>
                <w:szCs w:val="20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Symbol" w:cs="Arial"/>
                <w:sz w:val="20"/>
                <w:szCs w:val="20"/>
              </w:rPr>
              <m:t>10</m:t>
            </m:r>
          </m:sub>
        </m:sSub>
        <m:r>
          <w:rPr>
            <w:rFonts w:ascii="Cambria Math" w:hAnsi="Symbol" w:cs="Arial"/>
            <w:sz w:val="20"/>
            <w:szCs w:val="20"/>
          </w:rPr>
          <m:t xml:space="preserve">= </m:t>
        </m:r>
        <m:f>
          <m:fPr>
            <m:ctrlPr>
              <w:rPr>
                <w:rFonts w:ascii="Cambria Math" w:eastAsia="SimSun" w:hAnsi="Symbol" w:cs="Arial"/>
                <w:sz w:val="20"/>
                <w:szCs w:val="20"/>
              </w:rPr>
            </m:ctrlPr>
          </m:fPr>
          <m:num>
            <m:r>
              <w:rPr>
                <w:rFonts w:ascii="Cambria Math" w:hAnsi="Symbol" w:cs="Arial"/>
                <w:sz w:val="20"/>
                <w:szCs w:val="20"/>
                <w:vertAlign w:val="subscript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Symbol" w:cs="Arial"/>
                <w:sz w:val="20"/>
                <w:szCs w:val="20"/>
              </w:rPr>
              <m:t>EI</m:t>
            </m:r>
          </m:den>
        </m:f>
        <m:nary>
          <m:naryPr>
            <m:limLoc m:val="subSup"/>
            <m:ctrlPr>
              <w:rPr>
                <w:rFonts w:ascii="Cambria Math" w:eastAsia="SimSun" w:hAnsi="Symbol" w:cs="Arial"/>
                <w:i/>
                <w:sz w:val="20"/>
                <w:szCs w:val="20"/>
              </w:rPr>
            </m:ctrlPr>
          </m:naryPr>
          <m:sub>
            <m:r>
              <w:rPr>
                <w:rFonts w:ascii="Cambria Math" w:hAnsi="Symbol" w:cs="Arial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Symbol" w:cs="Arial"/>
                <w:sz w:val="20"/>
                <w:szCs w:val="20"/>
              </w:rPr>
              <m:t>L</m:t>
            </m:r>
          </m:sup>
          <m:e>
            <m:sSub>
              <m:sSubPr>
                <m:ctrlPr>
                  <w:rPr>
                    <w:rFonts w:ascii="Cambria Math" w:eastAsia="SimSun" w:hAnsi="Symbol" w:cs="Arial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Symbol" w:cs="Arial"/>
                    <w:sz w:val="20"/>
                    <w:szCs w:val="20"/>
                    <w:vertAlign w:val="subscript"/>
                  </w:rPr>
                  <m:t>M</m:t>
                </m:r>
              </m:e>
              <m:sub>
                <m:r>
                  <w:rPr>
                    <w:rFonts w:ascii="Cambria Math" w:hAnsi="Symbol" w:cs="Arial"/>
                    <w:sz w:val="20"/>
                    <w:szCs w:val="20"/>
                    <w:vertAlign w:val="subscript"/>
                  </w:rPr>
                  <m:t xml:space="preserve">0 </m:t>
                </m:r>
              </m:sub>
            </m:sSub>
            <m:d>
              <m:dPr>
                <m:ctrlPr>
                  <w:rPr>
                    <w:rFonts w:ascii="Cambria Math" w:hAnsi="Symbol" w:cs="Arial"/>
                    <w:sz w:val="20"/>
                    <w:szCs w:val="20"/>
                    <w:vertAlign w:val="subscript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Symbol" w:cs="Arial"/>
                    <w:sz w:val="20"/>
                    <w:szCs w:val="20"/>
                    <w:vertAlign w:val="subscript"/>
                  </w:rPr>
                  <m:t>x</m:t>
                </m:r>
              </m:e>
            </m:d>
            <m:r>
              <m:rPr>
                <m:sty m:val="p"/>
              </m:rPr>
              <w:rPr>
                <w:rFonts w:ascii="Cambria Math" w:hAnsi="Symbol" w:cs="Arial"/>
                <w:sz w:val="20"/>
                <w:szCs w:val="20"/>
                <w:vertAlign w:val="subscript"/>
              </w:rPr>
              <m:t>.</m:t>
            </m:r>
            <m:sSub>
              <m:sSubPr>
                <m:ctrlPr>
                  <w:rPr>
                    <w:rFonts w:ascii="Cambria Math" w:eastAsia="SimSun" w:hAnsi="Symbol" w:cs="Arial"/>
                    <w:i/>
                    <w:sz w:val="20"/>
                    <w:szCs w:val="20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m</m:t>
                </m:r>
              </m:e>
              <m:sub>
                <m:r>
                  <w:rPr>
                    <w:rFonts w:ascii="Cambria Math" w:hAnsi="Symbol" w:cs="Arial"/>
                    <w:sz w:val="20"/>
                    <w:szCs w:val="20"/>
                    <w:vertAlign w:val="subscript"/>
                  </w:rPr>
                  <m:t>1</m:t>
                </m:r>
              </m:sub>
            </m:sSub>
            <m:r>
              <w:rPr>
                <w:rFonts w:ascii="Cambria Math" w:hAnsi="Symbol" w:cs="Arial"/>
                <w:sz w:val="20"/>
                <w:szCs w:val="20"/>
                <w:vertAlign w:val="subscript"/>
              </w:rPr>
              <m:t>(</m:t>
            </m:r>
            <m:r>
              <m:rPr>
                <m:sty m:val="p"/>
              </m:rPr>
              <w:rPr>
                <w:rFonts w:ascii="Cambria Math" w:hAnsi="Symbol" w:cs="Arial"/>
                <w:sz w:val="20"/>
                <w:szCs w:val="20"/>
                <w:vertAlign w:val="subscript"/>
              </w:rPr>
              <m:t>x</m:t>
            </m:r>
            <m:r>
              <w:rPr>
                <w:rFonts w:ascii="Cambria Math" w:hAnsi="Symbol" w:cs="Arial"/>
                <w:sz w:val="20"/>
                <w:szCs w:val="20"/>
                <w:vertAlign w:val="subscript"/>
              </w:rPr>
              <m:t>)</m:t>
            </m:r>
            <m:r>
              <m:rPr>
                <m:sty m:val="p"/>
              </m:rPr>
              <w:rPr>
                <w:rFonts w:ascii="Cambria Math" w:hAnsi="Symbol" w:cs="Arial"/>
                <w:sz w:val="20"/>
                <w:szCs w:val="20"/>
              </w:rPr>
              <m:t xml:space="preserve"> dx</m:t>
            </m:r>
            <m:r>
              <w:rPr>
                <w:rFonts w:ascii="Cambria Math" w:hAnsi="Symbol" w:cs="Arial"/>
                <w:sz w:val="20"/>
                <w:szCs w:val="20"/>
              </w:rPr>
              <m:t xml:space="preserve"> </m:t>
            </m:r>
          </m:e>
        </m:nary>
      </m:oMath>
      <w:r w:rsidR="005759A7">
        <w:rPr>
          <w:rFonts w:ascii="Arial" w:hAnsi="Arial" w:cs="Arial"/>
          <w:sz w:val="24"/>
          <w:szCs w:val="24"/>
        </w:rPr>
        <w:t xml:space="preserve">. </w:t>
      </w:r>
      <w:r w:rsidR="005759A7" w:rsidRPr="003B49BA">
        <w:rPr>
          <w:rFonts w:ascii="Arial" w:hAnsi="Arial" w:cs="Arial"/>
          <w:i/>
          <w:sz w:val="20"/>
          <w:szCs w:val="20"/>
        </w:rPr>
        <w:t>Nous conservons la multiplication par 1 (</w:t>
      </w:r>
      <w:r w:rsidR="005759A7" w:rsidRPr="00725A28">
        <w:rPr>
          <w:rFonts w:ascii="Arial" w:hAnsi="Arial" w:cs="Arial"/>
          <w:i/>
          <w:sz w:val="18"/>
          <w:szCs w:val="18"/>
        </w:rPr>
        <w:t>charge unitaire en Newton</w:t>
      </w:r>
      <w:r w:rsidR="005759A7" w:rsidRPr="003B49BA">
        <w:rPr>
          <w:rFonts w:ascii="Arial" w:hAnsi="Arial" w:cs="Arial"/>
          <w:i/>
          <w:sz w:val="20"/>
          <w:szCs w:val="20"/>
        </w:rPr>
        <w:t>) pour que la relation soit homogène.</w:t>
      </w:r>
      <w:r w:rsidR="005759A7">
        <w:rPr>
          <w:rFonts w:ascii="Arial" w:hAnsi="Arial" w:cs="Arial"/>
          <w:i/>
          <w:sz w:val="20"/>
          <w:szCs w:val="20"/>
        </w:rPr>
        <w:t xml:space="preserve"> Soit,  1 en </w:t>
      </w:r>
      <w:r w:rsidR="005759A7" w:rsidRPr="0015166B">
        <w:rPr>
          <w:rFonts w:ascii="Arial" w:hAnsi="Arial" w:cs="Arial"/>
          <w:sz w:val="20"/>
          <w:szCs w:val="20"/>
        </w:rPr>
        <w:t>N</w:t>
      </w:r>
      <w:r w:rsidR="005759A7">
        <w:rPr>
          <w:rFonts w:ascii="Arial" w:hAnsi="Arial" w:cs="Arial"/>
          <w:i/>
          <w:sz w:val="20"/>
          <w:szCs w:val="20"/>
        </w:rPr>
        <w:t xml:space="preserve">, </w:t>
      </w:r>
      <m:oMath>
        <m:sSub>
          <m:sSubPr>
            <m:ctrlPr>
              <w:rPr>
                <w:rFonts w:ascii="Cambria Math" w:eastAsia="SimSun" w:hAnsi="Symbol" w:cs="Arial"/>
                <w:sz w:val="20"/>
                <w:szCs w:val="20"/>
              </w:rPr>
            </m:ctrlPr>
          </m:sSubPr>
          <m:e>
            <m:r>
              <w:rPr>
                <w:rFonts w:ascii="Symbol" w:hAnsi="Symbol" w:cs="Arial"/>
                <w:sz w:val="20"/>
                <w:szCs w:val="20"/>
              </w:rPr>
              <m:t>∆</m:t>
            </m:r>
          </m:e>
          <m:sub>
            <m:r>
              <m:rPr>
                <m:sty m:val="p"/>
              </m:rPr>
              <w:rPr>
                <w:rFonts w:ascii="Cambria Math" w:hAnsi="Symbol" w:cs="Arial"/>
                <w:sz w:val="20"/>
                <w:szCs w:val="20"/>
              </w:rPr>
              <m:t>10</m:t>
            </m:r>
          </m:sub>
        </m:sSub>
      </m:oMath>
      <w:r w:rsidR="005759A7">
        <w:rPr>
          <w:rFonts w:ascii="Arial" w:hAnsi="Arial" w:cs="Arial"/>
          <w:i/>
          <w:sz w:val="20"/>
          <w:szCs w:val="20"/>
        </w:rPr>
        <w:t xml:space="preserve"> en </w:t>
      </w:r>
      <w:r w:rsidR="005759A7" w:rsidRPr="0015166B">
        <w:rPr>
          <w:rFonts w:ascii="Arial" w:hAnsi="Arial" w:cs="Arial"/>
          <w:sz w:val="20"/>
          <w:szCs w:val="20"/>
        </w:rPr>
        <w:t>m</w:t>
      </w:r>
      <w:r w:rsidR="005759A7">
        <w:rPr>
          <w:rFonts w:ascii="Arial" w:hAnsi="Arial" w:cs="Arial"/>
          <w:sz w:val="20"/>
          <w:szCs w:val="20"/>
        </w:rPr>
        <w:t xml:space="preserve">, E </w:t>
      </w:r>
      <w:r w:rsidR="005759A7" w:rsidRPr="002D15F0">
        <w:rPr>
          <w:rFonts w:ascii="Arial" w:hAnsi="Arial" w:cs="Arial"/>
          <w:i/>
          <w:sz w:val="20"/>
          <w:szCs w:val="20"/>
        </w:rPr>
        <w:t>en</w:t>
      </w:r>
      <w:r w:rsidR="005759A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59A7">
        <w:rPr>
          <w:rFonts w:ascii="Arial" w:hAnsi="Arial" w:cs="Arial"/>
          <w:sz w:val="20"/>
          <w:szCs w:val="20"/>
        </w:rPr>
        <w:t>Mpa</w:t>
      </w:r>
      <w:proofErr w:type="spellEnd"/>
      <w:r w:rsidR="005759A7">
        <w:rPr>
          <w:rFonts w:ascii="Arial" w:hAnsi="Arial" w:cs="Arial"/>
          <w:sz w:val="20"/>
          <w:szCs w:val="20"/>
        </w:rPr>
        <w:t xml:space="preserve">, </w:t>
      </w:r>
      <w:r w:rsidR="005759A7" w:rsidRPr="00CB0F95">
        <w:rPr>
          <w:rFonts w:ascii="Cambria Math" w:hAnsi="Cambria Math" w:cs="Arial"/>
        </w:rPr>
        <w:t>I</w:t>
      </w:r>
      <w:r w:rsidR="005759A7">
        <w:rPr>
          <w:rFonts w:ascii="Arial" w:hAnsi="Arial" w:cs="Arial"/>
          <w:sz w:val="20"/>
          <w:szCs w:val="20"/>
        </w:rPr>
        <w:t xml:space="preserve"> en m</w:t>
      </w:r>
      <w:r w:rsidR="005759A7">
        <w:rPr>
          <w:rFonts w:ascii="Arial" w:hAnsi="Arial" w:cs="Arial"/>
          <w:sz w:val="20"/>
          <w:szCs w:val="20"/>
          <w:vertAlign w:val="superscript"/>
        </w:rPr>
        <w:t>4</w:t>
      </w:r>
      <w:r w:rsidR="005759A7">
        <w:rPr>
          <w:rFonts w:ascii="Arial" w:hAnsi="Arial" w:cs="Arial"/>
          <w:sz w:val="20"/>
          <w:szCs w:val="20"/>
        </w:rPr>
        <w:t>, M</w:t>
      </w:r>
      <w:r w:rsidR="005759A7">
        <w:rPr>
          <w:rFonts w:ascii="Arial" w:hAnsi="Arial" w:cs="Arial"/>
          <w:sz w:val="20"/>
          <w:szCs w:val="20"/>
          <w:vertAlign w:val="subscript"/>
        </w:rPr>
        <w:t>0</w:t>
      </w:r>
      <w:r w:rsidR="005759A7">
        <w:rPr>
          <w:rFonts w:ascii="Arial" w:hAnsi="Arial" w:cs="Arial"/>
          <w:sz w:val="20"/>
          <w:szCs w:val="20"/>
        </w:rPr>
        <w:t xml:space="preserve"> </w:t>
      </w:r>
      <w:r w:rsidR="005759A7" w:rsidRPr="002D15F0">
        <w:rPr>
          <w:rFonts w:ascii="Arial" w:hAnsi="Arial" w:cs="Arial"/>
          <w:i/>
          <w:sz w:val="20"/>
          <w:szCs w:val="20"/>
        </w:rPr>
        <w:t xml:space="preserve">et </w:t>
      </w:r>
      <w:r w:rsidR="005759A7">
        <w:rPr>
          <w:rFonts w:ascii="Arial" w:hAnsi="Arial" w:cs="Arial"/>
          <w:sz w:val="20"/>
          <w:szCs w:val="20"/>
        </w:rPr>
        <w:t>m</w:t>
      </w:r>
      <w:r w:rsidR="005759A7">
        <w:rPr>
          <w:rFonts w:ascii="Arial" w:hAnsi="Arial" w:cs="Arial"/>
          <w:sz w:val="20"/>
          <w:szCs w:val="20"/>
          <w:vertAlign w:val="subscript"/>
        </w:rPr>
        <w:t>1</w:t>
      </w:r>
      <w:r w:rsidR="005759A7">
        <w:rPr>
          <w:rFonts w:ascii="Arial" w:hAnsi="Arial" w:cs="Arial"/>
          <w:sz w:val="20"/>
          <w:szCs w:val="20"/>
        </w:rPr>
        <w:t xml:space="preserve"> </w:t>
      </w:r>
      <w:r w:rsidR="005759A7" w:rsidRPr="002D15F0">
        <w:rPr>
          <w:rFonts w:ascii="Arial" w:hAnsi="Arial" w:cs="Arial"/>
          <w:i/>
          <w:sz w:val="20"/>
          <w:szCs w:val="20"/>
        </w:rPr>
        <w:t>en</w:t>
      </w:r>
      <w:r w:rsidR="005759A7">
        <w:rPr>
          <w:rFonts w:ascii="Arial" w:hAnsi="Arial" w:cs="Arial"/>
          <w:sz w:val="20"/>
          <w:szCs w:val="20"/>
        </w:rPr>
        <w:t xml:space="preserve"> Nm.</w:t>
      </w:r>
    </w:p>
    <w:p w:rsidR="005759A7" w:rsidRPr="002D15F0" w:rsidRDefault="005759A7" w:rsidP="005759A7">
      <w:pPr>
        <w:spacing w:before="120" w:after="120" w:line="240" w:lineRule="auto"/>
        <w:ind w:right="-142"/>
        <w:rPr>
          <w:rFonts w:ascii="Arial" w:hAnsi="Arial" w:cs="Arial"/>
          <w:i/>
          <w:sz w:val="20"/>
          <w:szCs w:val="20"/>
        </w:rPr>
      </w:pPr>
    </w:p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52"/>
        <w:gridCol w:w="3266"/>
        <w:gridCol w:w="6080"/>
      </w:tblGrid>
      <w:tr w:rsidR="005759A7" w:rsidRPr="008C2CA5" w:rsidTr="00AC1A65">
        <w:trPr>
          <w:trHeight w:hRule="exact" w:val="737"/>
        </w:trPr>
        <w:tc>
          <w:tcPr>
            <w:tcW w:w="1252" w:type="dxa"/>
          </w:tcPr>
          <w:p w:rsidR="005759A7" w:rsidRDefault="005759A7" w:rsidP="00EF70BC">
            <w:pPr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Vérifions :</w:t>
            </w:r>
          </w:p>
          <w:p w:rsidR="005759A7" w:rsidRPr="003538B3" w:rsidRDefault="005759A7" w:rsidP="00EF70BC">
            <w:pPr>
              <w:ind w:right="34"/>
              <w:jc w:val="center"/>
              <w:rPr>
                <w:rFonts w:ascii="Arial" w:hAnsi="Arial" w:cs="Arial"/>
              </w:rPr>
            </w:pPr>
          </w:p>
        </w:tc>
        <w:tc>
          <w:tcPr>
            <w:tcW w:w="3266" w:type="dxa"/>
            <w:vAlign w:val="center"/>
          </w:tcPr>
          <w:p w:rsidR="005759A7" w:rsidRPr="008C2CA5" w:rsidRDefault="00C74BB5" w:rsidP="00EF7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Symbol" w:cs="Arial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Symbol" w:cs="Arial"/>
                        <w:sz w:val="20"/>
                        <w:szCs w:val="20"/>
                      </w:rPr>
                      <m:t>1.</m:t>
                    </m:r>
                    <m:r>
                      <w:rPr>
                        <w:rFonts w:ascii="Symbol" w:hAnsi="Symbol" w:cs="Arial"/>
                        <w:sz w:val="20"/>
                        <w:szCs w:val="20"/>
                      </w:rPr>
                      <m:t>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Symbol" w:cs="Arial"/>
                        <w:sz w:val="20"/>
                        <w:szCs w:val="20"/>
                      </w:rPr>
                      <m:t>10</m:t>
                    </m:r>
                  </m:sub>
                </m:sSub>
                <m:r>
                  <w:rPr>
                    <w:rFonts w:ascii="Cambria Math" w:hAnsi="Symbol" w:cs="Arial"/>
                    <w:sz w:val="20"/>
                    <w:szCs w:val="20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Symbol" w:cs="Arial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Symbol" w:cs="Arial"/>
                        <w:sz w:val="20"/>
                        <w:szCs w:val="20"/>
                        <w:vertAlign w:val="subscript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Symbol" w:cs="Arial"/>
                        <w:sz w:val="20"/>
                        <w:szCs w:val="20"/>
                      </w:rPr>
                      <m:t>EI</m:t>
                    </m:r>
                  </m:den>
                </m:f>
                <m:nary>
                  <m:naryPr>
                    <m:limLoc m:val="subSup"/>
                    <m:ctrlPr>
                      <w:rPr>
                        <w:rFonts w:ascii="Cambria Math" w:hAnsi="Symbol" w:cs="Arial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Symbol" w:cs="Arial"/>
                        <w:sz w:val="20"/>
                        <w:szCs w:val="20"/>
                      </w:rPr>
                      <m:t>0</m:t>
                    </m:r>
                  </m:sub>
                  <m:sup>
                    <m:r>
                      <w:rPr>
                        <w:rFonts w:ascii="Cambria Math" w:hAnsi="Symbol" w:cs="Arial"/>
                        <w:sz w:val="20"/>
                        <w:szCs w:val="20"/>
                      </w:rPr>
                      <m:t>L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Symbol" w:cs="Arial"/>
                            <w:i/>
                            <w:sz w:val="20"/>
                            <w:szCs w:val="20"/>
                            <w:vertAlign w:val="sub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Symbol" w:cs="Arial"/>
                            <w:sz w:val="20"/>
                            <w:szCs w:val="20"/>
                            <w:vertAlign w:val="subscript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Symbol" w:cs="Arial"/>
                            <w:sz w:val="20"/>
                            <w:szCs w:val="20"/>
                            <w:vertAlign w:val="subscript"/>
                          </w:rPr>
                          <m:t xml:space="preserve">0 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Symbol" w:cs="Arial"/>
                            <w:sz w:val="20"/>
                            <w:szCs w:val="20"/>
                            <w:vertAlign w:val="subscript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Symbol" w:cs="Arial"/>
                            <w:sz w:val="20"/>
                            <w:szCs w:val="20"/>
                            <w:vertAlign w:val="subscript"/>
                          </w:rPr>
                          <m:t>x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Symbol" w:cs="Arial"/>
                        <w:sz w:val="20"/>
                        <w:szCs w:val="20"/>
                        <w:vertAlign w:val="subscript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Symbol" w:cs="Arial"/>
                            <w:i/>
                            <w:sz w:val="20"/>
                            <w:szCs w:val="20"/>
                            <w:vertAlign w:val="subscript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Symbol" w:cs="Arial"/>
                            <w:sz w:val="20"/>
                            <w:szCs w:val="20"/>
                            <w:vertAlign w:val="subscript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Symbol" w:cs="Arial"/>
                        <w:sz w:val="20"/>
                        <w:szCs w:val="20"/>
                        <w:vertAlign w:val="subscript"/>
                      </w:rPr>
                      <m:t>(</m:t>
                    </m:r>
                    <m:r>
                      <m:rPr>
                        <m:sty m:val="p"/>
                      </m:rPr>
                      <w:rPr>
                        <w:rFonts w:ascii="Cambria Math" w:hAnsi="Symbol" w:cs="Arial"/>
                        <w:sz w:val="20"/>
                        <w:szCs w:val="20"/>
                        <w:vertAlign w:val="subscript"/>
                      </w:rPr>
                      <m:t>x</m:t>
                    </m:r>
                    <m:r>
                      <w:rPr>
                        <w:rFonts w:ascii="Cambria Math" w:hAnsi="Symbol" w:cs="Arial"/>
                        <w:sz w:val="20"/>
                        <w:szCs w:val="20"/>
                        <w:vertAlign w:val="subscript"/>
                      </w:rPr>
                      <m:t>)</m:t>
                    </m:r>
                    <m:r>
                      <m:rPr>
                        <m:sty m:val="p"/>
                      </m:rPr>
                      <w:rPr>
                        <w:rFonts w:ascii="Cambria Math" w:hAnsi="Symbol" w:cs="Arial"/>
                        <w:sz w:val="20"/>
                        <w:szCs w:val="20"/>
                      </w:rPr>
                      <m:t xml:space="preserve"> dx</m:t>
                    </m:r>
                    <m:r>
                      <w:rPr>
                        <w:rFonts w:ascii="Cambria Math" w:hAnsi="Symbol" w:cs="Arial"/>
                        <w:sz w:val="20"/>
                        <w:szCs w:val="20"/>
                      </w:rPr>
                      <m:t xml:space="preserve"> </m:t>
                    </m:r>
                  </m:e>
                </m:nary>
              </m:oMath>
            </m:oMathPara>
          </w:p>
          <w:p w:rsidR="005759A7" w:rsidRPr="008C2CA5" w:rsidRDefault="005759A7" w:rsidP="00EF7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2CA5">
              <w:rPr>
                <w:rFonts w:ascii="Arial" w:hAnsi="Arial" w:cs="Arial"/>
                <w:sz w:val="20"/>
                <w:szCs w:val="20"/>
              </w:rPr>
              <w:t>-----------------------------------------</w:t>
            </w:r>
          </w:p>
        </w:tc>
        <w:tc>
          <w:tcPr>
            <w:tcW w:w="6080" w:type="dxa"/>
            <w:vMerge w:val="restart"/>
            <w:tcBorders>
              <w:left w:val="nil"/>
            </w:tcBorders>
          </w:tcPr>
          <w:p w:rsidR="005759A7" w:rsidRPr="00AC1A65" w:rsidRDefault="005759A7" w:rsidP="00AC1A65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De plus </w:t>
            </w:r>
            <w:r w:rsidRPr="00BA1DEB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proofErr w:type="spellStart"/>
            <w:r w:rsidRPr="00E100BE">
              <w:rPr>
                <w:rFonts w:ascii="Arial" w:hAnsi="Arial" w:cs="Arial"/>
                <w:sz w:val="16"/>
                <w:szCs w:val="16"/>
              </w:rPr>
              <w:t>MPa</w:t>
            </w:r>
            <w:proofErr w:type="spellEnd"/>
            <w:r w:rsidRPr="00E100B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m²</m:t>
                  </m:r>
                </m:den>
              </m:f>
            </m:oMath>
            <w:r>
              <w:rPr>
                <w:rFonts w:ascii="Arial" w:hAnsi="Arial" w:cs="Arial"/>
                <w:sz w:val="24"/>
                <w:szCs w:val="24"/>
              </w:rPr>
              <w:t xml:space="preserve"> . </w:t>
            </w:r>
            <w:r w:rsidRPr="00BA1DEB">
              <w:rPr>
                <w:rFonts w:ascii="Arial" w:hAnsi="Arial" w:cs="Arial"/>
                <w:i/>
                <w:sz w:val="20"/>
                <w:szCs w:val="20"/>
              </w:rPr>
              <w:t xml:space="preserve">On peut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donc </w:t>
            </w:r>
            <w:r w:rsidRPr="00BA1DEB">
              <w:rPr>
                <w:rFonts w:ascii="Arial" w:hAnsi="Arial" w:cs="Arial"/>
                <w:i/>
                <w:sz w:val="20"/>
                <w:szCs w:val="20"/>
              </w:rPr>
              <w:t>simplifier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le rapport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Nm.Nm</m:t>
                  </m:r>
                </m:num>
                <m:den>
                  <m:f>
                    <m:fPr>
                      <m:ctrlPr>
                        <w:rPr>
                          <w:rFonts w:ascii="Cambria Math" w:hAnsi="Cambria Math" w:cs="Arial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N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</w:rPr>
                        <m:t>m²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 xml:space="preserve"> .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vertAlign w:val="superscript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vertAlign w:val="superscript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vertAlign w:val="superscript"/>
                        </w:rPr>
                        <m:t>4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</w:rPr>
                <m:t xml:space="preserve"> .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m</m:t>
              </m:r>
              <m:r>
                <w:rPr>
                  <w:rFonts w:ascii="Cambria Math" w:hAnsi="Cambria Math" w:cs="Arial"/>
                </w:rPr>
                <m:t xml:space="preserve"> 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622">
              <w:rPr>
                <w:rFonts w:ascii="Arial" w:hAnsi="Arial" w:cs="Arial"/>
                <w:i/>
                <w:sz w:val="20"/>
                <w:szCs w:val="20"/>
              </w:rPr>
              <w:t>par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Nm.Nm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Arial"/>
                          <w:vertAlign w:val="superscript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vertAlign w:val="superscript"/>
                        </w:rPr>
                        <m:t>Nm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Arial"/>
                          <w:vertAlign w:val="superscript"/>
                        </w:rPr>
                        <m:t>²</m:t>
                      </m:r>
                    </m:sup>
                  </m:sSup>
                </m:den>
              </m:f>
              <m:r>
                <w:rPr>
                  <w:rFonts w:ascii="Cambria Math" w:hAnsi="Cambria Math" w:cs="Arial"/>
                </w:rPr>
                <m:t xml:space="preserve"> .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m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A14622">
              <w:rPr>
                <w:rFonts w:ascii="Arial" w:hAnsi="Arial" w:cs="Arial"/>
                <w:i/>
                <w:sz w:val="20"/>
                <w:szCs w:val="20"/>
              </w:rPr>
              <w:t>qui devient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Pr="00A14622">
              <w:rPr>
                <w:rFonts w:ascii="Arial" w:hAnsi="Arial" w:cs="Arial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Nm.Nm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Nm</m:t>
                  </m:r>
                </m:den>
              </m:f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622">
              <w:rPr>
                <w:rFonts w:ascii="Arial" w:hAnsi="Arial" w:cs="Arial"/>
                <w:i/>
                <w:sz w:val="20"/>
                <w:szCs w:val="20"/>
              </w:rPr>
              <w:t xml:space="preserve">donc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bien </w:t>
            </w:r>
            <w:r w:rsidRPr="00A14622">
              <w:rPr>
                <w:rFonts w:ascii="Arial" w:hAnsi="Arial" w:cs="Arial"/>
                <w:i/>
                <w:sz w:val="20"/>
                <w:szCs w:val="20"/>
              </w:rPr>
              <w:t xml:space="preserve">homogène à des </w:t>
            </w:r>
            <w:r>
              <w:rPr>
                <w:rFonts w:ascii="Arial" w:hAnsi="Arial" w:cs="Arial"/>
                <w:sz w:val="20"/>
                <w:szCs w:val="20"/>
              </w:rPr>
              <w:t xml:space="preserve">Nm.  </w:t>
            </w:r>
            <w:r w:rsidRPr="005C1761">
              <w:rPr>
                <w:rFonts w:ascii="Arial" w:hAnsi="Arial" w:cs="Arial"/>
                <w:i/>
                <w:sz w:val="20"/>
                <w:szCs w:val="20"/>
              </w:rPr>
              <w:t>Enfin, la somme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intégrale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nary>
                <m:naryPr>
                  <m:limLoc m:val="subSup"/>
                  <m:ctrlPr>
                    <w:rPr>
                      <w:rFonts w:ascii="Cambria Math" w:hAnsi="Symbol" w:cs="Arial"/>
                      <w:i/>
                    </w:rPr>
                  </m:ctrlPr>
                </m:naryPr>
                <m:sub>
                  <m:r>
                    <w:rPr>
                      <w:rFonts w:ascii="Cambria Math" w:hAnsi="Symbol" w:cs="Arial"/>
                    </w:rPr>
                    <m:t>0</m:t>
                  </m:r>
                </m:sub>
                <m:sup>
                  <m:r>
                    <w:rPr>
                      <w:rFonts w:ascii="Cambria Math" w:hAnsi="Symbol" w:cs="Arial"/>
                    </w:rPr>
                    <m:t>L</m:t>
                  </m:r>
                </m:sup>
                <m:e>
                  <m:r>
                    <w:rPr>
                      <w:rFonts w:ascii="Cambria Math" w:hAnsi="Symbol" w:cs="Arial"/>
                      <w:vertAlign w:val="subscript"/>
                    </w:rPr>
                    <m:t></m:t>
                  </m:r>
                  <m:r>
                    <w:rPr>
                      <w:rFonts w:ascii="Cambria Math" w:hAnsi="Symbol" w:cs="Arial"/>
                      <w:vertAlign w:val="subscript"/>
                    </w:rPr>
                    <m:t></m:t>
                  </m:r>
                  <m:r>
                    <w:rPr>
                      <w:rFonts w:ascii="Cambria Math" w:hAnsi="Symbol" w:cs="Arial"/>
                      <w:vertAlign w:val="subscript"/>
                    </w:rPr>
                    <m:t></m:t>
                  </m:r>
                  <m:r>
                    <w:rPr>
                      <w:rFonts w:ascii="Cambria Math" w:hAnsi="Symbol" w:cs="Arial"/>
                      <w:vertAlign w:val="subscript"/>
                    </w:rPr>
                    <m:t></m:t>
                  </m:r>
                  <m:r>
                    <w:rPr>
                      <w:rFonts w:ascii="Cambria Math" w:hAnsi="Symbol" w:cs="Arial"/>
                      <w:vertAlign w:val="subscript"/>
                    </w:rPr>
                    <m:t></m:t>
                  </m:r>
                  <m:r>
                    <w:rPr>
                      <w:rFonts w:ascii="Cambria Math" w:hAnsi="Symbol" w:cs="Arial"/>
                      <w:vertAlign w:val="subscript"/>
                    </w:rPr>
                    <m:t></m:t>
                  </m:r>
                  <m:r>
                    <w:rPr>
                      <w:rFonts w:ascii="Cambria Math" w:hAnsi="Symbol" w:cs="Arial"/>
                      <w:vertAlign w:val="subscript"/>
                    </w:rPr>
                    <m:t>..</m:t>
                  </m:r>
                  <m:r>
                    <m:rPr>
                      <m:sty m:val="p"/>
                    </m:rPr>
                    <w:rPr>
                      <w:rFonts w:ascii="Cambria Math" w:hAnsi="Symbol" w:cs="Arial"/>
                    </w:rPr>
                    <m:t xml:space="preserve"> dx</m:t>
                  </m:r>
                  <m:r>
                    <w:rPr>
                      <w:rFonts w:ascii="Cambria Math" w:hAnsi="Symbol" w:cs="Arial"/>
                    </w:rPr>
                    <m:t xml:space="preserve"> </m:t>
                  </m:r>
                </m:e>
              </m:nary>
            </m:oMath>
            <w:r>
              <w:rPr>
                <w:rFonts w:ascii="Arial" w:hAnsi="Arial" w:cs="Arial"/>
              </w:rPr>
              <w:t xml:space="preserve"> </w:t>
            </w:r>
            <w:r w:rsidRPr="005C1761">
              <w:rPr>
                <w:rFonts w:ascii="Arial" w:hAnsi="Arial" w:cs="Arial"/>
                <w:i/>
                <w:sz w:val="20"/>
                <w:szCs w:val="20"/>
              </w:rPr>
              <w:t xml:space="preserve">produira </w:t>
            </w:r>
            <w:r>
              <w:rPr>
                <w:rFonts w:ascii="Arial" w:hAnsi="Arial" w:cs="Arial"/>
                <w:i/>
                <w:sz w:val="20"/>
                <w:szCs w:val="20"/>
              </w:rPr>
              <w:t>le terme</w:t>
            </w:r>
            <w:r w:rsidRPr="005C176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0346E">
              <w:rPr>
                <w:rFonts w:ascii="Cambria Math" w:hAnsi="Cambria Math" w:cs="Arial"/>
              </w:rPr>
              <w:t>L</w:t>
            </w:r>
            <w:r w:rsidRPr="005C176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lors de l’intégration, </w:t>
            </w:r>
            <w:r w:rsidRPr="005C1761">
              <w:rPr>
                <w:rFonts w:ascii="Arial" w:hAnsi="Arial" w:cs="Arial"/>
                <w:i/>
                <w:sz w:val="20"/>
                <w:szCs w:val="20"/>
              </w:rPr>
              <w:t xml:space="preserve"> ce qui expliquera la multiplication par</w:t>
            </w:r>
            <w:r>
              <w:rPr>
                <w:rFonts w:ascii="Arial" w:hAnsi="Arial" w:cs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Arial" w:cs="Arial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Arial" w:cs="Arial"/>
                      <w:sz w:val="28"/>
                      <w:szCs w:val="28"/>
                      <w:vertAlign w:val="subscript"/>
                    </w:rPr>
                    <m:t>L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Arial" w:cs="Arial"/>
                      <w:sz w:val="28"/>
                      <w:szCs w:val="28"/>
                    </w:rPr>
                    <m:t>EI</m:t>
                  </m:r>
                </m:den>
              </m:f>
            </m:oMath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91D9B">
              <w:rPr>
                <w:rFonts w:ascii="Arial" w:hAnsi="Arial" w:cs="Arial"/>
                <w:i/>
                <w:sz w:val="20"/>
                <w:szCs w:val="20"/>
              </w:rPr>
              <w:t xml:space="preserve">dans </w:t>
            </w:r>
            <w:r w:rsidR="00A5297E">
              <w:rPr>
                <w:rFonts w:ascii="Arial" w:hAnsi="Arial" w:cs="Arial"/>
                <w:i/>
                <w:sz w:val="20"/>
                <w:szCs w:val="20"/>
              </w:rPr>
              <w:t>le tableau des intégrales de MOH</w:t>
            </w:r>
            <w:r w:rsidRPr="00891D9B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EE0EE6">
              <w:rPr>
                <w:rFonts w:ascii="Arial" w:hAnsi="Arial" w:cs="Arial"/>
                <w:i/>
                <w:sz w:val="20"/>
                <w:szCs w:val="20"/>
              </w:rPr>
              <w:t xml:space="preserve"> qui donne les résultats des intégrales</w:t>
            </w:r>
            <w:r w:rsidR="006478DA">
              <w:rPr>
                <w:rFonts w:ascii="Arial" w:hAnsi="Arial" w:cs="Arial"/>
                <w:i/>
                <w:sz w:val="20"/>
                <w:szCs w:val="20"/>
              </w:rPr>
              <w:t xml:space="preserve"> :  </w:t>
            </w:r>
            <w:r w:rsidR="00EE0E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Symbol" w:cs="Arial"/>
                    </w:rPr>
                  </m:ctrlPr>
                </m:fPr>
                <m:num>
                  <m:r>
                    <w:rPr>
                      <w:rFonts w:ascii="Cambria Math" w:hAnsi="Symbol" w:cs="Arial"/>
                      <w:vertAlign w:val="subscript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Symbol" w:cs="Arial"/>
                    </w:rPr>
                    <m:t>L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hAnsi="Symbol" w:cs="Arial"/>
                      <w:i/>
                    </w:rPr>
                  </m:ctrlPr>
                </m:naryPr>
                <m:sub>
                  <m:r>
                    <w:rPr>
                      <w:rFonts w:ascii="Cambria Math" w:hAnsi="Symbol" w:cs="Arial"/>
                    </w:rPr>
                    <m:t>0</m:t>
                  </m:r>
                </m:sub>
                <m:sup>
                  <m:r>
                    <w:rPr>
                      <w:rFonts w:ascii="Cambria Math" w:hAnsi="Symbol" w:cs="Arial"/>
                    </w:rPr>
                    <m:t>L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Symbol" w:cs="Arial"/>
                      <w:vertAlign w:val="subscript"/>
                    </w:rPr>
                    <m:t>M</m:t>
                  </m:r>
                  <m:d>
                    <m:dPr>
                      <m:ctrlPr>
                        <w:rPr>
                          <w:rFonts w:ascii="Cambria Math" w:hAnsi="Symbol" w:cs="Arial"/>
                          <w:vertAlign w:val="subscript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Symbol" w:cs="Arial"/>
                          <w:vertAlign w:val="subscript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Symbol" w:cs="Arial"/>
                      <w:vertAlign w:val="subscript"/>
                    </w:rPr>
                    <m:t>.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m</m:t>
                  </m:r>
                  <m:r>
                    <w:rPr>
                      <w:rFonts w:ascii="Cambria Math" w:hAnsi="Symbol" w:cs="Arial"/>
                      <w:vertAlign w:val="subscript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Symbol" w:cs="Arial"/>
                      <w:vertAlign w:val="subscript"/>
                    </w:rPr>
                    <m:t>x</m:t>
                  </m:r>
                  <m:r>
                    <w:rPr>
                      <w:rFonts w:ascii="Cambria Math" w:hAnsi="Symbol" w:cs="Arial"/>
                      <w:vertAlign w:val="subscript"/>
                    </w:rPr>
                    <m:t>)</m:t>
                  </m:r>
                  <m:r>
                    <m:rPr>
                      <m:sty m:val="p"/>
                    </m:rPr>
                    <w:rPr>
                      <w:rFonts w:ascii="Cambria Math" w:hAnsi="Symbol" w:cs="Arial"/>
                    </w:rPr>
                    <m:t xml:space="preserve"> dx</m:t>
                  </m:r>
                  <m:r>
                    <w:rPr>
                      <w:rFonts w:ascii="Cambria Math" w:hAnsi="Symbol" w:cs="Arial"/>
                    </w:rPr>
                    <m:t xml:space="preserve"> </m:t>
                  </m:r>
                </m:e>
              </m:nary>
            </m:oMath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5759A7" w:rsidTr="00AC1A65">
        <w:trPr>
          <w:trHeight w:hRule="exact" w:val="1811"/>
        </w:trPr>
        <w:tc>
          <w:tcPr>
            <w:tcW w:w="1252" w:type="dxa"/>
          </w:tcPr>
          <w:p w:rsidR="005759A7" w:rsidRPr="007203C1" w:rsidRDefault="005759A7" w:rsidP="00EF70BC">
            <w:pPr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right w:val="single" w:sz="4" w:space="0" w:color="auto"/>
            </w:tcBorders>
            <w:vAlign w:val="center"/>
          </w:tcPr>
          <w:p w:rsidR="005759A7" w:rsidRDefault="005759A7" w:rsidP="00EF7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N.m</m:t>
                </m:r>
                <m: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MPa .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sz w:val="20"/>
                            <w:szCs w:val="20"/>
                            <w:vertAlign w:val="superscript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  <w:vertAlign w:val="superscript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0"/>
                            <w:szCs w:val="20"/>
                            <w:vertAlign w:val="superscript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 .</m:t>
                </m:r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Nm.Nm .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20"/>
                    <w:szCs w:val="20"/>
                  </w:rPr>
                  <m:t>m</m:t>
                </m:r>
              </m:oMath>
            </m:oMathPara>
          </w:p>
          <w:p w:rsidR="005759A7" w:rsidRDefault="005759A7" w:rsidP="00EF70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59A7" w:rsidRPr="0000346E" w:rsidRDefault="005759A7" w:rsidP="00EF70B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5759A7" w:rsidRDefault="005759A7" w:rsidP="00EF7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3763F">
              <w:rPr>
                <w:rFonts w:ascii="Arial" w:hAnsi="Arial" w:cs="Arial"/>
                <w:i/>
                <w:sz w:val="20"/>
                <w:szCs w:val="20"/>
              </w:rPr>
              <w:t>dx</w:t>
            </w:r>
            <w:proofErr w:type="spellEnd"/>
            <w:r w:rsidRPr="00A3763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3763F">
              <w:rPr>
                <w:rFonts w:ascii="Arial" w:hAnsi="Arial" w:cs="Arial"/>
                <w:i/>
                <w:sz w:val="20"/>
                <w:szCs w:val="20"/>
              </w:rPr>
              <w:t>a la dimension d’une longueur</w:t>
            </w:r>
          </w:p>
        </w:tc>
        <w:tc>
          <w:tcPr>
            <w:tcW w:w="6080" w:type="dxa"/>
            <w:vMerge/>
            <w:tcBorders>
              <w:left w:val="single" w:sz="4" w:space="0" w:color="auto"/>
            </w:tcBorders>
          </w:tcPr>
          <w:p w:rsidR="005759A7" w:rsidRPr="007203C1" w:rsidRDefault="005759A7" w:rsidP="00EF70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59A7" w:rsidRPr="00891D9B" w:rsidRDefault="005759A7" w:rsidP="005759A7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</w:p>
    <w:p w:rsidR="00931197" w:rsidRDefault="00931197" w:rsidP="00931197"/>
    <w:p w:rsidR="009D0530" w:rsidRDefault="008738BD"/>
    <w:sectPr w:rsidR="009D0530" w:rsidSect="00FC3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931197"/>
    <w:rsid w:val="005759A7"/>
    <w:rsid w:val="006478DA"/>
    <w:rsid w:val="0072159A"/>
    <w:rsid w:val="007979B7"/>
    <w:rsid w:val="008738BD"/>
    <w:rsid w:val="00931197"/>
    <w:rsid w:val="00981AEE"/>
    <w:rsid w:val="00A5297E"/>
    <w:rsid w:val="00AC1A65"/>
    <w:rsid w:val="00C74BB5"/>
    <w:rsid w:val="00E03DDA"/>
    <w:rsid w:val="00EE0EE6"/>
    <w:rsid w:val="00FC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59A7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75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4</cp:revision>
  <dcterms:created xsi:type="dcterms:W3CDTF">2017-10-14T09:59:00Z</dcterms:created>
  <dcterms:modified xsi:type="dcterms:W3CDTF">2017-10-14T13:23:00Z</dcterms:modified>
</cp:coreProperties>
</file>